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05F9D" w14:textId="062D5761" w:rsidR="00EC1325" w:rsidRDefault="00EC1325">
      <w:pPr>
        <w:rPr>
          <w:rFonts w:ascii="Arial Rounded MT Bold" w:hAnsi="Arial Rounded MT Bold"/>
        </w:rPr>
      </w:pPr>
    </w:p>
    <w:p w14:paraId="37A3A424" w14:textId="1BDCD59E" w:rsidR="00B04146" w:rsidRPr="00B04146" w:rsidRDefault="00B04146" w:rsidP="00B04146">
      <w:pPr>
        <w:rPr>
          <w:rFonts w:ascii="Arial Rounded MT Bold" w:hAnsi="Arial Rounded MT Bold"/>
        </w:rPr>
      </w:pPr>
    </w:p>
    <w:p w14:paraId="01FBCE64" w14:textId="361320D4" w:rsidR="00B04146" w:rsidRDefault="00997F9A" w:rsidP="00997F9A">
      <w:pPr>
        <w:spacing w:after="0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AVIS </w:t>
      </w:r>
      <w:r w:rsidR="009E5A5C">
        <w:rPr>
          <w:rFonts w:ascii="Arial Rounded MT Bold" w:hAnsi="Arial Rounded MT Bold"/>
        </w:rPr>
        <w:t>D’APPEL D’OFFRES</w:t>
      </w:r>
    </w:p>
    <w:p w14:paraId="212AC40C" w14:textId="73E37E76" w:rsidR="00997F9A" w:rsidRDefault="00997F9A" w:rsidP="00997F9A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Pour l</w:t>
      </w:r>
      <w:r w:rsidR="009E5A5C">
        <w:rPr>
          <w:rFonts w:ascii="Arial Rounded MT Bold" w:hAnsi="Arial Rounded MT Bold"/>
        </w:rPr>
        <w:t>a fourniture</w:t>
      </w:r>
      <w:r>
        <w:rPr>
          <w:rFonts w:ascii="Arial Rounded MT Bold" w:hAnsi="Arial Rounded MT Bold"/>
        </w:rPr>
        <w:t xml:space="preserve"> d’articles ménagers essentiels et de kits de dignité</w:t>
      </w:r>
    </w:p>
    <w:p w14:paraId="79777CC9" w14:textId="37EDCA6F" w:rsidR="009E5A5C" w:rsidRPr="00B04146" w:rsidRDefault="009E5A5C" w:rsidP="00997F9A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AAO n°</w:t>
      </w:r>
      <w:r w:rsidR="00EB430C" w:rsidRPr="00EB430C">
        <w:t xml:space="preserve"> </w:t>
      </w:r>
      <w:r w:rsidR="00EB430C" w:rsidRPr="00EB430C">
        <w:rPr>
          <w:rFonts w:ascii="Arial Rounded MT Bold" w:hAnsi="Arial Rounded MT Bold"/>
        </w:rPr>
        <w:t>001/ Kits NFI / Caritas Congo /Projet Inondations 2022</w:t>
      </w:r>
    </w:p>
    <w:p w14:paraId="0C3DAD7F" w14:textId="252728EC" w:rsidR="00B04146" w:rsidRDefault="00451E69" w:rsidP="00B04146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120198">
        <w:rPr>
          <w:rFonts w:asciiTheme="majorHAnsi" w:hAnsiTheme="majorHAnsi" w:cstheme="majorHAnsi"/>
          <w:sz w:val="24"/>
          <w:szCs w:val="24"/>
        </w:rPr>
        <w:t>1.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04146" w:rsidRPr="00B04146">
        <w:rPr>
          <w:rFonts w:asciiTheme="majorHAnsi" w:hAnsiTheme="majorHAnsi" w:cstheme="majorHAnsi"/>
          <w:sz w:val="24"/>
          <w:szCs w:val="24"/>
        </w:rPr>
        <w:t xml:space="preserve">Caritas </w:t>
      </w:r>
      <w:r w:rsidR="00B04146">
        <w:rPr>
          <w:rFonts w:asciiTheme="majorHAnsi" w:hAnsiTheme="majorHAnsi" w:cstheme="majorHAnsi"/>
          <w:sz w:val="24"/>
          <w:szCs w:val="24"/>
        </w:rPr>
        <w:t xml:space="preserve">Congo, en partenariat avec </w:t>
      </w:r>
      <w:proofErr w:type="spellStart"/>
      <w:r w:rsidR="00B04146">
        <w:rPr>
          <w:rFonts w:asciiTheme="majorHAnsi" w:hAnsiTheme="majorHAnsi" w:cstheme="majorHAnsi"/>
          <w:sz w:val="24"/>
          <w:szCs w:val="24"/>
        </w:rPr>
        <w:t>Catholic</w:t>
      </w:r>
      <w:proofErr w:type="spellEnd"/>
      <w:r w:rsidR="00B04146">
        <w:rPr>
          <w:rFonts w:asciiTheme="majorHAnsi" w:hAnsiTheme="majorHAnsi" w:cstheme="majorHAnsi"/>
          <w:sz w:val="24"/>
          <w:szCs w:val="24"/>
        </w:rPr>
        <w:t xml:space="preserve"> Relief Services (CRS)</w:t>
      </w:r>
      <w:r w:rsidR="00120198">
        <w:rPr>
          <w:rFonts w:asciiTheme="majorHAnsi" w:hAnsiTheme="majorHAnsi" w:cstheme="majorHAnsi"/>
          <w:sz w:val="24"/>
          <w:szCs w:val="24"/>
        </w:rPr>
        <w:t>,</w:t>
      </w:r>
      <w:r w:rsidR="00B04146">
        <w:rPr>
          <w:rFonts w:asciiTheme="majorHAnsi" w:hAnsiTheme="majorHAnsi" w:cstheme="majorHAnsi"/>
          <w:sz w:val="24"/>
          <w:szCs w:val="24"/>
        </w:rPr>
        <w:t xml:space="preserve"> a obtenu du Bureau de l’Assistance </w:t>
      </w:r>
      <w:proofErr w:type="spellStart"/>
      <w:r w:rsidR="00B04146">
        <w:rPr>
          <w:rFonts w:asciiTheme="majorHAnsi" w:hAnsiTheme="majorHAnsi" w:cstheme="majorHAnsi"/>
          <w:sz w:val="24"/>
          <w:szCs w:val="24"/>
        </w:rPr>
        <w:t>Humaintaire</w:t>
      </w:r>
      <w:proofErr w:type="spellEnd"/>
      <w:r w:rsidR="00B04146">
        <w:rPr>
          <w:rFonts w:asciiTheme="majorHAnsi" w:hAnsiTheme="majorHAnsi" w:cstheme="majorHAnsi"/>
          <w:sz w:val="24"/>
          <w:szCs w:val="24"/>
        </w:rPr>
        <w:t xml:space="preserve"> (BHA) de l’Agence des Etats-Unis pour le Développement International (USAID)</w:t>
      </w:r>
      <w:r w:rsidR="00B04146" w:rsidRPr="00B04146">
        <w:rPr>
          <w:rFonts w:asciiTheme="majorHAnsi" w:hAnsiTheme="majorHAnsi" w:cstheme="majorHAnsi"/>
          <w:sz w:val="24"/>
          <w:szCs w:val="24"/>
        </w:rPr>
        <w:t xml:space="preserve"> </w:t>
      </w:r>
      <w:r w:rsidR="00B04146">
        <w:rPr>
          <w:rFonts w:asciiTheme="majorHAnsi" w:hAnsiTheme="majorHAnsi" w:cstheme="majorHAnsi"/>
          <w:sz w:val="24"/>
          <w:szCs w:val="24"/>
        </w:rPr>
        <w:t>une subvention</w:t>
      </w:r>
      <w:r w:rsidR="00B04146">
        <w:rPr>
          <w:rFonts w:asciiTheme="majorHAnsi" w:hAnsiTheme="majorHAnsi" w:cstheme="majorHAnsi"/>
          <w:sz w:val="24"/>
          <w:szCs w:val="24"/>
        </w:rPr>
        <w:t xml:space="preserve"> pour la mise en œuvre du projet </w:t>
      </w:r>
      <w:r w:rsidR="00997711">
        <w:rPr>
          <w:rFonts w:asciiTheme="majorHAnsi" w:hAnsiTheme="majorHAnsi" w:cstheme="majorHAnsi"/>
          <w:sz w:val="24"/>
          <w:szCs w:val="24"/>
        </w:rPr>
        <w:t>« </w:t>
      </w:r>
      <w:r w:rsidR="00B04146">
        <w:rPr>
          <w:rFonts w:asciiTheme="majorHAnsi" w:hAnsiTheme="majorHAnsi" w:cstheme="majorHAnsi"/>
          <w:sz w:val="24"/>
          <w:szCs w:val="24"/>
        </w:rPr>
        <w:t>assistance aux populations affectées par les inondations » dans les départements de la Likouala, la Sangha, la</w:t>
      </w:r>
      <w:r w:rsidR="00997711">
        <w:rPr>
          <w:rFonts w:asciiTheme="majorHAnsi" w:hAnsiTheme="majorHAnsi" w:cstheme="majorHAnsi"/>
          <w:sz w:val="24"/>
          <w:szCs w:val="24"/>
        </w:rPr>
        <w:t xml:space="preserve"> Cuvette et les Plateaux.</w:t>
      </w:r>
    </w:p>
    <w:p w14:paraId="065A53DB" w14:textId="638C6212" w:rsidR="00997711" w:rsidRDefault="00997F9A" w:rsidP="00B04146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Caritas Congo compte utilisée u</w:t>
      </w:r>
      <w:r w:rsidR="00997711">
        <w:rPr>
          <w:rFonts w:asciiTheme="majorHAnsi" w:hAnsiTheme="majorHAnsi" w:cstheme="majorHAnsi"/>
          <w:sz w:val="24"/>
          <w:szCs w:val="24"/>
        </w:rPr>
        <w:t xml:space="preserve">ne partie de </w:t>
      </w:r>
      <w:r>
        <w:rPr>
          <w:rFonts w:asciiTheme="majorHAnsi" w:hAnsiTheme="majorHAnsi" w:cstheme="majorHAnsi"/>
          <w:sz w:val="24"/>
          <w:szCs w:val="24"/>
        </w:rPr>
        <w:t>ladite subvention</w:t>
      </w:r>
      <w:r w:rsidR="00997711">
        <w:rPr>
          <w:rFonts w:asciiTheme="majorHAnsi" w:hAnsiTheme="majorHAnsi" w:cstheme="majorHAnsi"/>
          <w:sz w:val="24"/>
          <w:szCs w:val="24"/>
        </w:rPr>
        <w:t xml:space="preserve"> </w:t>
      </w:r>
      <w:r w:rsidR="009E5A5C">
        <w:rPr>
          <w:rFonts w:asciiTheme="majorHAnsi" w:hAnsiTheme="majorHAnsi" w:cstheme="majorHAnsi"/>
          <w:sz w:val="24"/>
          <w:szCs w:val="24"/>
        </w:rPr>
        <w:t xml:space="preserve">au titre du marché : fourniture </w:t>
      </w:r>
      <w:r w:rsidR="00997711">
        <w:rPr>
          <w:rFonts w:asciiTheme="majorHAnsi" w:hAnsiTheme="majorHAnsi" w:cstheme="majorHAnsi"/>
          <w:sz w:val="24"/>
          <w:szCs w:val="24"/>
        </w:rPr>
        <w:t>des articles ménagers essentiels (AME) et des kits de dignité au profit des populations cibles.</w:t>
      </w:r>
    </w:p>
    <w:p w14:paraId="2609771D" w14:textId="77777777" w:rsidR="00F359A4" w:rsidRDefault="00F359A4" w:rsidP="00B04146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t xml:space="preserve">2. </w:t>
      </w:r>
      <w:r w:rsidRPr="00F359A4">
        <w:rPr>
          <w:rFonts w:asciiTheme="majorHAnsi" w:hAnsiTheme="majorHAnsi" w:cstheme="majorHAnsi"/>
          <w:sz w:val="24"/>
          <w:szCs w:val="24"/>
        </w:rPr>
        <w:t xml:space="preserve">La procédure de la passation du marché sera conduite par Appel d‘offres ouvert à tous les candidats éligibles. </w:t>
      </w:r>
    </w:p>
    <w:p w14:paraId="03AF0EC8" w14:textId="56125B2C" w:rsidR="00F359A4" w:rsidRDefault="00F359A4" w:rsidP="00B04146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359A4">
        <w:rPr>
          <w:rFonts w:asciiTheme="majorHAnsi" w:hAnsiTheme="majorHAnsi" w:cstheme="majorHAnsi"/>
          <w:sz w:val="24"/>
          <w:szCs w:val="24"/>
        </w:rPr>
        <w:t>3. La C</w:t>
      </w:r>
      <w:r>
        <w:rPr>
          <w:rFonts w:asciiTheme="majorHAnsi" w:hAnsiTheme="majorHAnsi" w:cstheme="majorHAnsi"/>
          <w:sz w:val="24"/>
          <w:szCs w:val="24"/>
        </w:rPr>
        <w:t>oordination</w:t>
      </w:r>
      <w:r w:rsidRPr="00F359A4">
        <w:rPr>
          <w:rFonts w:asciiTheme="majorHAnsi" w:hAnsiTheme="majorHAnsi" w:cstheme="majorHAnsi"/>
          <w:sz w:val="24"/>
          <w:szCs w:val="24"/>
        </w:rPr>
        <w:t xml:space="preserve"> d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F359A4">
        <w:rPr>
          <w:rFonts w:asciiTheme="majorHAnsi" w:hAnsiTheme="majorHAnsi" w:cstheme="majorHAnsi"/>
          <w:sz w:val="24"/>
          <w:szCs w:val="24"/>
        </w:rPr>
        <w:t xml:space="preserve"> projet sollicite des offres sous pli fermé de la part des candidats éligibles et répondant aux qualifications requises pour fournir</w:t>
      </w:r>
      <w:r>
        <w:rPr>
          <w:rFonts w:asciiTheme="majorHAnsi" w:hAnsiTheme="majorHAnsi" w:cstheme="majorHAnsi"/>
          <w:sz w:val="24"/>
          <w:szCs w:val="24"/>
        </w:rPr>
        <w:t xml:space="preserve"> les AME et les Kits de dignité. </w:t>
      </w:r>
      <w:r w:rsidRPr="00F359A4">
        <w:rPr>
          <w:rFonts w:asciiTheme="majorHAnsi" w:hAnsiTheme="majorHAnsi" w:cstheme="majorHAnsi"/>
          <w:sz w:val="24"/>
          <w:szCs w:val="24"/>
        </w:rPr>
        <w:t xml:space="preserve">Ces </w:t>
      </w:r>
      <w:r>
        <w:rPr>
          <w:rFonts w:asciiTheme="majorHAnsi" w:hAnsiTheme="majorHAnsi" w:cstheme="majorHAnsi"/>
          <w:sz w:val="24"/>
          <w:szCs w:val="24"/>
        </w:rPr>
        <w:t>différents articles</w:t>
      </w:r>
      <w:r w:rsidRPr="00F359A4">
        <w:rPr>
          <w:rFonts w:asciiTheme="majorHAnsi" w:hAnsiTheme="majorHAnsi" w:cstheme="majorHAnsi"/>
          <w:sz w:val="24"/>
          <w:szCs w:val="24"/>
        </w:rPr>
        <w:t xml:space="preserve"> sont à livrer</w:t>
      </w:r>
      <w:r>
        <w:rPr>
          <w:rFonts w:asciiTheme="majorHAnsi" w:hAnsiTheme="majorHAnsi" w:cstheme="majorHAnsi"/>
          <w:sz w:val="24"/>
          <w:szCs w:val="24"/>
        </w:rPr>
        <w:t xml:space="preserve"> à Brazzaville au bureau de Caritas Congo.</w:t>
      </w:r>
    </w:p>
    <w:p w14:paraId="3AA3D0C1" w14:textId="4D8FEAC3" w:rsidR="00451E69" w:rsidRDefault="00F359A4" w:rsidP="00B04146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359A4">
        <w:rPr>
          <w:rFonts w:asciiTheme="majorHAnsi" w:hAnsiTheme="majorHAnsi" w:cstheme="majorHAnsi"/>
          <w:sz w:val="24"/>
          <w:szCs w:val="24"/>
        </w:rPr>
        <w:t xml:space="preserve">4. Les </w:t>
      </w:r>
      <w:r w:rsidR="009E5A5C">
        <w:rPr>
          <w:rFonts w:asciiTheme="majorHAnsi" w:hAnsiTheme="majorHAnsi" w:cstheme="majorHAnsi"/>
          <w:sz w:val="24"/>
          <w:szCs w:val="24"/>
        </w:rPr>
        <w:t>c</w:t>
      </w:r>
      <w:r w:rsidRPr="00F359A4">
        <w:rPr>
          <w:rFonts w:asciiTheme="majorHAnsi" w:hAnsiTheme="majorHAnsi" w:cstheme="majorHAnsi"/>
          <w:sz w:val="24"/>
          <w:szCs w:val="24"/>
        </w:rPr>
        <w:t>andidats intéressés peuvent consulter le dossier d’appel d’offres à l’adresse mentionnée ci-</w:t>
      </w:r>
      <w:r w:rsidR="00120198" w:rsidRPr="00F359A4">
        <w:rPr>
          <w:rFonts w:asciiTheme="majorHAnsi" w:hAnsiTheme="majorHAnsi" w:cstheme="majorHAnsi"/>
          <w:sz w:val="24"/>
          <w:szCs w:val="24"/>
        </w:rPr>
        <w:t>après :</w:t>
      </w:r>
      <w:r w:rsidRPr="00F359A4">
        <w:rPr>
          <w:rFonts w:asciiTheme="majorHAnsi" w:hAnsiTheme="majorHAnsi" w:cstheme="majorHAnsi"/>
          <w:sz w:val="24"/>
          <w:szCs w:val="24"/>
        </w:rPr>
        <w:t xml:space="preserve"> C</w:t>
      </w:r>
      <w:r w:rsidR="00451E69">
        <w:rPr>
          <w:rFonts w:asciiTheme="majorHAnsi" w:hAnsiTheme="majorHAnsi" w:cstheme="majorHAnsi"/>
          <w:sz w:val="24"/>
          <w:szCs w:val="24"/>
        </w:rPr>
        <w:t xml:space="preserve">aritas Congo, sis Centre Interdiocésain des Œuvres (CIO) – Face Lycée </w:t>
      </w:r>
      <w:proofErr w:type="spellStart"/>
      <w:r w:rsidR="00451E69">
        <w:rPr>
          <w:rFonts w:asciiTheme="majorHAnsi" w:hAnsiTheme="majorHAnsi" w:cstheme="majorHAnsi"/>
          <w:sz w:val="24"/>
          <w:szCs w:val="24"/>
        </w:rPr>
        <w:t>Chaminade</w:t>
      </w:r>
      <w:proofErr w:type="spellEnd"/>
      <w:r w:rsidR="00451E69">
        <w:rPr>
          <w:rFonts w:asciiTheme="majorHAnsi" w:hAnsiTheme="majorHAnsi" w:cstheme="majorHAnsi"/>
          <w:sz w:val="24"/>
          <w:szCs w:val="24"/>
        </w:rPr>
        <w:t xml:space="preserve">, Centre-ville – Brazzaville, Tél : 06 960 8630 / 05 551 </w:t>
      </w:r>
      <w:r w:rsidR="00A72A5E">
        <w:rPr>
          <w:rFonts w:asciiTheme="majorHAnsi" w:hAnsiTheme="majorHAnsi" w:cstheme="majorHAnsi"/>
          <w:sz w:val="24"/>
          <w:szCs w:val="24"/>
        </w:rPr>
        <w:t>3072</w:t>
      </w:r>
      <w:r w:rsidR="00451E69">
        <w:rPr>
          <w:rFonts w:asciiTheme="majorHAnsi" w:hAnsiTheme="majorHAnsi" w:cstheme="majorHAnsi"/>
          <w:sz w:val="24"/>
          <w:szCs w:val="24"/>
        </w:rPr>
        <w:t xml:space="preserve"> </w:t>
      </w:r>
      <w:r w:rsidRPr="00F359A4">
        <w:rPr>
          <w:rFonts w:asciiTheme="majorHAnsi" w:hAnsiTheme="majorHAnsi" w:cstheme="majorHAnsi"/>
          <w:sz w:val="24"/>
          <w:szCs w:val="24"/>
        </w:rPr>
        <w:t xml:space="preserve">de 9heures à 14heure 30 mn. </w:t>
      </w:r>
    </w:p>
    <w:p w14:paraId="7F256553" w14:textId="344A9336" w:rsidR="009E5A5C" w:rsidRPr="009E5A5C" w:rsidRDefault="00451E69" w:rsidP="009E5A5C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F359A4" w:rsidRPr="00F359A4">
        <w:rPr>
          <w:rFonts w:asciiTheme="majorHAnsi" w:hAnsiTheme="majorHAnsi" w:cstheme="majorHAnsi"/>
          <w:sz w:val="24"/>
          <w:szCs w:val="24"/>
        </w:rPr>
        <w:t>. Les offres devront être déposées à l’adresse ci- dessus au plus tard le 2</w:t>
      </w:r>
      <w:r>
        <w:rPr>
          <w:rFonts w:asciiTheme="majorHAnsi" w:hAnsiTheme="majorHAnsi" w:cstheme="majorHAnsi"/>
          <w:sz w:val="24"/>
          <w:szCs w:val="24"/>
        </w:rPr>
        <w:t>0</w:t>
      </w:r>
      <w:r w:rsidR="00F359A4" w:rsidRPr="00F359A4">
        <w:rPr>
          <w:rFonts w:asciiTheme="majorHAnsi" w:hAnsiTheme="majorHAnsi" w:cstheme="majorHAnsi"/>
          <w:sz w:val="24"/>
          <w:szCs w:val="24"/>
        </w:rPr>
        <w:t xml:space="preserve"> janvier 2022 à 1</w:t>
      </w:r>
      <w:r>
        <w:rPr>
          <w:rFonts w:asciiTheme="majorHAnsi" w:hAnsiTheme="majorHAnsi" w:cstheme="majorHAnsi"/>
          <w:sz w:val="24"/>
          <w:szCs w:val="24"/>
        </w:rPr>
        <w:t>0</w:t>
      </w:r>
      <w:r w:rsidR="00F359A4" w:rsidRPr="00F359A4">
        <w:rPr>
          <w:rFonts w:asciiTheme="majorHAnsi" w:hAnsiTheme="majorHAnsi" w:cstheme="majorHAnsi"/>
          <w:sz w:val="24"/>
          <w:szCs w:val="24"/>
        </w:rPr>
        <w:t>h 30mn. La soumission des offres par voie électronique n’est pas autorisée.</w:t>
      </w:r>
      <w:r w:rsidR="009E5A5C">
        <w:rPr>
          <w:rFonts w:asciiTheme="majorHAnsi" w:hAnsiTheme="majorHAnsi" w:cstheme="majorHAnsi"/>
          <w:sz w:val="24"/>
          <w:szCs w:val="24"/>
        </w:rPr>
        <w:t xml:space="preserve"> </w:t>
      </w:r>
      <w:r w:rsidR="009E5A5C" w:rsidRPr="009E5A5C">
        <w:rPr>
          <w:rFonts w:asciiTheme="majorHAnsi" w:hAnsiTheme="majorHAnsi" w:cstheme="majorHAnsi"/>
          <w:sz w:val="24"/>
          <w:szCs w:val="24"/>
        </w:rPr>
        <w:t>Les offres remises en retard ne seront pas</w:t>
      </w:r>
      <w:r w:rsidR="009E5A5C">
        <w:rPr>
          <w:rFonts w:asciiTheme="majorHAnsi" w:hAnsiTheme="majorHAnsi" w:cstheme="majorHAnsi"/>
          <w:sz w:val="24"/>
          <w:szCs w:val="24"/>
        </w:rPr>
        <w:t xml:space="preserve"> </w:t>
      </w:r>
      <w:r w:rsidR="009E5A5C" w:rsidRPr="009E5A5C">
        <w:rPr>
          <w:rFonts w:asciiTheme="majorHAnsi" w:hAnsiTheme="majorHAnsi" w:cstheme="majorHAnsi"/>
          <w:sz w:val="24"/>
          <w:szCs w:val="24"/>
        </w:rPr>
        <w:t>acceptées. Les offres seront ouvertes le</w:t>
      </w:r>
      <w:r w:rsidR="009E5A5C">
        <w:rPr>
          <w:rFonts w:asciiTheme="majorHAnsi" w:hAnsiTheme="majorHAnsi" w:cstheme="majorHAnsi"/>
          <w:sz w:val="24"/>
          <w:szCs w:val="24"/>
        </w:rPr>
        <w:t xml:space="preserve"> </w:t>
      </w:r>
      <w:r w:rsidR="009E5A5C" w:rsidRPr="009E5A5C">
        <w:rPr>
          <w:rFonts w:asciiTheme="majorHAnsi" w:hAnsiTheme="majorHAnsi" w:cstheme="majorHAnsi"/>
          <w:sz w:val="24"/>
          <w:szCs w:val="24"/>
        </w:rPr>
        <w:t>même jour à 1</w:t>
      </w:r>
      <w:r w:rsidR="009E5A5C">
        <w:rPr>
          <w:rFonts w:asciiTheme="majorHAnsi" w:hAnsiTheme="majorHAnsi" w:cstheme="majorHAnsi"/>
          <w:sz w:val="24"/>
          <w:szCs w:val="24"/>
        </w:rPr>
        <w:t>5</w:t>
      </w:r>
      <w:r w:rsidR="009E5A5C" w:rsidRPr="009E5A5C">
        <w:rPr>
          <w:rFonts w:asciiTheme="majorHAnsi" w:hAnsiTheme="majorHAnsi" w:cstheme="majorHAnsi"/>
          <w:sz w:val="24"/>
          <w:szCs w:val="24"/>
        </w:rPr>
        <w:t>h30mn</w:t>
      </w:r>
      <w:r w:rsidR="009E5A5C">
        <w:rPr>
          <w:rFonts w:asciiTheme="majorHAnsi" w:hAnsiTheme="majorHAnsi" w:cstheme="majorHAnsi"/>
          <w:sz w:val="24"/>
          <w:szCs w:val="24"/>
        </w:rPr>
        <w:t>.</w:t>
      </w:r>
    </w:p>
    <w:p w14:paraId="743973A8" w14:textId="152F3983" w:rsidR="00032F3A" w:rsidRDefault="009E5A5C" w:rsidP="009E5A5C">
      <w:pPr>
        <w:tabs>
          <w:tab w:val="left" w:pos="115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9E5A5C">
        <w:rPr>
          <w:rFonts w:asciiTheme="majorHAnsi" w:hAnsiTheme="majorHAnsi" w:cstheme="majorHAnsi"/>
          <w:sz w:val="24"/>
          <w:szCs w:val="24"/>
        </w:rPr>
        <w:t>5. Les offres devront demeurer valides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5A5C">
        <w:rPr>
          <w:rFonts w:asciiTheme="majorHAnsi" w:hAnsiTheme="majorHAnsi" w:cstheme="majorHAnsi"/>
          <w:sz w:val="24"/>
          <w:szCs w:val="24"/>
        </w:rPr>
        <w:t>pendant une durée de cent-vingt (120)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5A5C">
        <w:rPr>
          <w:rFonts w:asciiTheme="majorHAnsi" w:hAnsiTheme="majorHAnsi" w:cstheme="majorHAnsi"/>
          <w:sz w:val="24"/>
          <w:szCs w:val="24"/>
        </w:rPr>
        <w:t>jours à compter de la date limite de dépôt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9E5A5C">
        <w:rPr>
          <w:rFonts w:asciiTheme="majorHAnsi" w:hAnsiTheme="majorHAnsi" w:cstheme="majorHAnsi"/>
          <w:sz w:val="24"/>
          <w:szCs w:val="24"/>
        </w:rPr>
        <w:t>des offres.</w:t>
      </w:r>
    </w:p>
    <w:p w14:paraId="4FBE1514" w14:textId="740025A5" w:rsidR="009E5A5C" w:rsidRPr="009E5A5C" w:rsidRDefault="009E5A5C" w:rsidP="009E5A5C">
      <w:pPr>
        <w:tabs>
          <w:tab w:val="left" w:pos="1152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E5A5C">
        <w:rPr>
          <w:rFonts w:asciiTheme="majorHAnsi" w:hAnsiTheme="majorHAnsi" w:cstheme="majorHAnsi"/>
          <w:b/>
          <w:bCs/>
          <w:sz w:val="24"/>
          <w:szCs w:val="24"/>
        </w:rPr>
        <w:t>Fait à Brazzaville</w:t>
      </w:r>
    </w:p>
    <w:p w14:paraId="44B12E97" w14:textId="4D66B92C" w:rsidR="009E5A5C" w:rsidRPr="009E5A5C" w:rsidRDefault="009E5A5C" w:rsidP="009E5A5C">
      <w:pPr>
        <w:tabs>
          <w:tab w:val="left" w:pos="1152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E5A5C">
        <w:rPr>
          <w:rFonts w:asciiTheme="majorHAnsi" w:hAnsiTheme="majorHAnsi" w:cstheme="majorHAnsi"/>
          <w:b/>
          <w:bCs/>
          <w:sz w:val="24"/>
          <w:szCs w:val="24"/>
        </w:rPr>
        <w:t>Le Secrétaire Général</w:t>
      </w:r>
    </w:p>
    <w:p w14:paraId="78DAAC24" w14:textId="6A43AB5E" w:rsidR="009E5A5C" w:rsidRDefault="009E5A5C" w:rsidP="009E5A5C">
      <w:pPr>
        <w:tabs>
          <w:tab w:val="left" w:pos="1152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9E5A5C">
        <w:rPr>
          <w:rFonts w:asciiTheme="majorHAnsi" w:hAnsiTheme="majorHAnsi" w:cstheme="majorHAnsi"/>
          <w:b/>
          <w:bCs/>
          <w:sz w:val="24"/>
          <w:szCs w:val="24"/>
        </w:rPr>
        <w:t>Alain Robert MOUKOURI</w:t>
      </w:r>
    </w:p>
    <w:p w14:paraId="41122790" w14:textId="7084A729" w:rsidR="00120198" w:rsidRDefault="00120198" w:rsidP="009E5A5C">
      <w:pPr>
        <w:tabs>
          <w:tab w:val="left" w:pos="1152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C0DC6A8" w14:textId="77777777" w:rsidR="00120198" w:rsidRPr="00B04146" w:rsidRDefault="00120198" w:rsidP="009E5A5C">
      <w:pPr>
        <w:tabs>
          <w:tab w:val="left" w:pos="1152"/>
        </w:tabs>
        <w:jc w:val="center"/>
        <w:rPr>
          <w:rFonts w:asciiTheme="majorHAnsi" w:hAnsiTheme="majorHAnsi" w:cstheme="majorHAnsi"/>
          <w:sz w:val="24"/>
          <w:szCs w:val="24"/>
        </w:rPr>
      </w:pPr>
    </w:p>
    <w:sectPr w:rsidR="00120198" w:rsidRPr="00B041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DA25" w14:textId="77777777" w:rsidR="004568FB" w:rsidRDefault="004568FB" w:rsidP="00EB430C">
      <w:pPr>
        <w:spacing w:after="0" w:line="240" w:lineRule="auto"/>
      </w:pPr>
      <w:r>
        <w:separator/>
      </w:r>
    </w:p>
  </w:endnote>
  <w:endnote w:type="continuationSeparator" w:id="0">
    <w:p w14:paraId="6FD0B0D2" w14:textId="77777777" w:rsidR="004568FB" w:rsidRDefault="004568FB" w:rsidP="00EB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19DF" w14:textId="5EB7768A" w:rsidR="00120198" w:rsidRDefault="00120198">
    <w:pPr>
      <w:pStyle w:val="Pieddepage"/>
    </w:pPr>
    <w:r>
      <w:rPr>
        <w:rFonts w:ascii="Helvetica" w:hAnsi="Helvetica" w:cs="Helvetica"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65408" behindDoc="0" locked="0" layoutInCell="1" allowOverlap="1" wp14:anchorId="3F4B66DF" wp14:editId="01F06F2D">
          <wp:simplePos x="0" y="0"/>
          <wp:positionH relativeFrom="column">
            <wp:posOffset>4045585</wp:posOffset>
          </wp:positionH>
          <wp:positionV relativeFrom="paragraph">
            <wp:posOffset>-257175</wp:posOffset>
          </wp:positionV>
          <wp:extent cx="1514475" cy="632460"/>
          <wp:effectExtent l="0" t="0" r="9525" b="0"/>
          <wp:wrapThrough wrapText="bothSides">
            <wp:wrapPolygon edited="0">
              <wp:start x="0" y="0"/>
              <wp:lineTo x="0" y="20819"/>
              <wp:lineTo x="21464" y="20819"/>
              <wp:lineTo x="21464" y="0"/>
              <wp:lineTo x="0" y="0"/>
            </wp:wrapPolygon>
          </wp:wrapThrough>
          <wp:docPr id="5" name="Picture 5" descr="cid:image010.png@01D1DF7D.9D84FE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10.png@01D1DF7D.9D84FE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0E4">
      <w:rPr>
        <w:noProof/>
        <w:lang w:eastAsia="fr-FR"/>
      </w:rPr>
      <w:drawing>
        <wp:anchor distT="0" distB="2926080" distL="114300" distR="114300" simplePos="0" relativeHeight="251663360" behindDoc="0" locked="0" layoutInCell="1" allowOverlap="0" wp14:anchorId="06754B8B" wp14:editId="459B2064">
          <wp:simplePos x="0" y="0"/>
          <wp:positionH relativeFrom="margin">
            <wp:align>left</wp:align>
          </wp:positionH>
          <wp:positionV relativeFrom="topMargin">
            <wp:posOffset>9827895</wp:posOffset>
          </wp:positionV>
          <wp:extent cx="1933575" cy="676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F9F0" w14:textId="77777777" w:rsidR="004568FB" w:rsidRDefault="004568FB" w:rsidP="00EB430C">
      <w:pPr>
        <w:spacing w:after="0" w:line="240" w:lineRule="auto"/>
      </w:pPr>
      <w:r>
        <w:separator/>
      </w:r>
    </w:p>
  </w:footnote>
  <w:footnote w:type="continuationSeparator" w:id="0">
    <w:p w14:paraId="7E01C56E" w14:textId="77777777" w:rsidR="004568FB" w:rsidRDefault="004568FB" w:rsidP="00EB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A91E" w14:textId="2059CDC7" w:rsidR="00EB430C" w:rsidRPr="00EB430C" w:rsidRDefault="00EB430C">
    <w:pPr>
      <w:pStyle w:val="En-tte"/>
      <w:rPr>
        <w:color w:val="A50021"/>
      </w:rPr>
    </w:pPr>
    <w:r w:rsidRPr="00EB430C">
      <w:rPr>
        <w:rFonts w:ascii="Arial Rounded MT Bold" w:hAnsi="Arial Rounded MT Bold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F885C60" wp14:editId="69AFBAAB">
              <wp:simplePos x="0" y="0"/>
              <wp:positionH relativeFrom="margin">
                <wp:posOffset>1431925</wp:posOffset>
              </wp:positionH>
              <wp:positionV relativeFrom="paragraph">
                <wp:posOffset>15240</wp:posOffset>
              </wp:positionV>
              <wp:extent cx="4953000" cy="1404620"/>
              <wp:effectExtent l="0" t="0" r="0" b="127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3E795" w14:textId="5C3CBD5C" w:rsidR="00EB430C" w:rsidRPr="00120198" w:rsidRDefault="00EB430C" w:rsidP="00EB430C">
                          <w:pPr>
                            <w:rPr>
                              <w:b/>
                              <w:bCs/>
                            </w:rPr>
                          </w:pPr>
                          <w:r w:rsidRPr="00120198">
                            <w:rPr>
                              <w:b/>
                              <w:bCs/>
                            </w:rPr>
                            <w:t xml:space="preserve">PROJET D’ASSISTANCE </w:t>
                          </w:r>
                          <w:r w:rsidR="00120198">
                            <w:rPr>
                              <w:b/>
                              <w:bCs/>
                            </w:rPr>
                            <w:t xml:space="preserve">HUMANITAIRE </w:t>
                          </w:r>
                          <w:r w:rsidRPr="00120198">
                            <w:rPr>
                              <w:b/>
                              <w:bCs/>
                            </w:rPr>
                            <w:t>AUX POPULATIONS AFFECTEES PAR LES INONDATIONS AU NORD CONGO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885C6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2.75pt;margin-top:1.2pt;width:39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" stroked="f">
              <v:textbox style="mso-fit-shape-to-text:t">
                <w:txbxContent>
                  <w:p w14:paraId="6BE3E795" w14:textId="5C3CBD5C" w:rsidR="00EB430C" w:rsidRPr="00120198" w:rsidRDefault="00EB430C" w:rsidP="00EB430C">
                    <w:pPr>
                      <w:rPr>
                        <w:b/>
                        <w:bCs/>
                      </w:rPr>
                    </w:pPr>
                    <w:r w:rsidRPr="00120198">
                      <w:rPr>
                        <w:b/>
                        <w:bCs/>
                      </w:rPr>
                      <w:t xml:space="preserve">PROJET D’ASSISTANCE </w:t>
                    </w:r>
                    <w:r w:rsidR="00120198">
                      <w:rPr>
                        <w:b/>
                        <w:bCs/>
                      </w:rPr>
                      <w:t xml:space="preserve">HUMANITAIRE </w:t>
                    </w:r>
                    <w:r w:rsidRPr="00120198">
                      <w:rPr>
                        <w:b/>
                        <w:bCs/>
                      </w:rPr>
                      <w:t>AUX POPULATIONS AFFECTEES PAR LES INONDATIONS AU NORD CONGO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EB430C">
      <w:rPr>
        <w:rFonts w:ascii="Arial Rounded MT Bold" w:hAnsi="Arial Rounded MT Bold"/>
        <w:noProof/>
        <w:color w:val="A50021"/>
        <w:lang w:eastAsia="fr-FR"/>
      </w:rPr>
      <w:drawing>
        <wp:anchor distT="0" distB="0" distL="114300" distR="114300" simplePos="0" relativeHeight="251659264" behindDoc="0" locked="0" layoutInCell="1" allowOverlap="1" wp14:anchorId="693AA1BD" wp14:editId="3037F972">
          <wp:simplePos x="0" y="0"/>
          <wp:positionH relativeFrom="column">
            <wp:posOffset>144780</wp:posOffset>
          </wp:positionH>
          <wp:positionV relativeFrom="paragraph">
            <wp:posOffset>-92075</wp:posOffset>
          </wp:positionV>
          <wp:extent cx="988695" cy="750570"/>
          <wp:effectExtent l="0" t="0" r="1905" b="0"/>
          <wp:wrapTopAndBottom/>
          <wp:docPr id="1" name="Image 1" descr="C:\Users\Régis\Desktop\2012_TGH\CG2\Com\logo Carit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égis\Desktop\2012_TGH\CG2\Com\logo Carit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30C">
      <w:rPr>
        <w:rFonts w:ascii="Arial Rounded MT Bold" w:hAnsi="Arial Rounded MT Bold"/>
        <w:color w:val="A50021"/>
      </w:rPr>
      <w:t>CARITAS CONGO</w:t>
    </w:r>
    <w:r w:rsidRPr="00EB430C">
      <w:rPr>
        <w:rFonts w:ascii="Arial Rounded MT Bold" w:hAnsi="Arial Rounded MT Bold"/>
        <w:noProof/>
        <w:color w:val="A50021"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901"/>
    <w:multiLevelType w:val="hybridMultilevel"/>
    <w:tmpl w:val="DEA874E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25"/>
    <w:rsid w:val="00032F3A"/>
    <w:rsid w:val="00120198"/>
    <w:rsid w:val="001C6283"/>
    <w:rsid w:val="00451E69"/>
    <w:rsid w:val="004568FB"/>
    <w:rsid w:val="00997711"/>
    <w:rsid w:val="00997F9A"/>
    <w:rsid w:val="009E5A5C"/>
    <w:rsid w:val="00A72A5E"/>
    <w:rsid w:val="00B04146"/>
    <w:rsid w:val="00EB430C"/>
    <w:rsid w:val="00EC1325"/>
    <w:rsid w:val="00F3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6EEBD"/>
  <w15:chartTrackingRefBased/>
  <w15:docId w15:val="{121E9EA5-82C3-4FBC-90E6-0CF6AF81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132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32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C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30C"/>
  </w:style>
  <w:style w:type="paragraph" w:styleId="Pieddepage">
    <w:name w:val="footer"/>
    <w:basedOn w:val="Normal"/>
    <w:link w:val="PieddepageCar"/>
    <w:uiPriority w:val="99"/>
    <w:unhideWhenUsed/>
    <w:rsid w:val="00EB4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cid:image001.gif@01D367F8.9EEE6410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Diata-Diata</dc:creator>
  <cp:keywords/>
  <dc:description/>
  <cp:lastModifiedBy>Franck Diata-Diata</cp:lastModifiedBy>
  <cp:revision>1</cp:revision>
  <dcterms:created xsi:type="dcterms:W3CDTF">2022-01-16T07:01:00Z</dcterms:created>
  <dcterms:modified xsi:type="dcterms:W3CDTF">2022-01-16T08:19:00Z</dcterms:modified>
</cp:coreProperties>
</file>