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71" w:rsidRPr="00053811" w:rsidRDefault="00CC5F96" w:rsidP="00053811">
      <w:pPr>
        <w:jc w:val="center"/>
        <w:rPr>
          <w:b/>
          <w:sz w:val="28"/>
          <w:u w:val="single"/>
        </w:rPr>
      </w:pPr>
      <w:r w:rsidRPr="00053811">
        <w:rPr>
          <w:b/>
          <w:sz w:val="28"/>
          <w:u w:val="single"/>
        </w:rPr>
        <w:t>PROCEDURE DE DEMANDE DE FI</w:t>
      </w:r>
      <w:bookmarkStart w:id="0" w:name="_GoBack"/>
      <w:bookmarkEnd w:id="0"/>
      <w:r w:rsidRPr="00053811">
        <w:rPr>
          <w:b/>
          <w:sz w:val="28"/>
          <w:u w:val="single"/>
        </w:rPr>
        <w:t>NANCEMENT</w:t>
      </w:r>
    </w:p>
    <w:p w:rsidR="00CC5F96" w:rsidRPr="00053811" w:rsidRDefault="00CC5F96">
      <w:pPr>
        <w:rPr>
          <w:b/>
          <w:sz w:val="28"/>
        </w:rPr>
      </w:pPr>
      <w:r w:rsidRPr="00053811">
        <w:rPr>
          <w:b/>
          <w:sz w:val="28"/>
        </w:rPr>
        <w:t>ETAPE 1 : L’adhésion à l’ONG CESIL</w:t>
      </w:r>
    </w:p>
    <w:p w:rsidR="00CC5F96" w:rsidRPr="00053811" w:rsidRDefault="00CC5F96">
      <w:pPr>
        <w:rPr>
          <w:sz w:val="28"/>
        </w:rPr>
      </w:pPr>
      <w:r w:rsidRPr="00053811">
        <w:rPr>
          <w:sz w:val="28"/>
        </w:rPr>
        <w:t xml:space="preserve">Toute personnes morale ou physique doit obligatoire devenir membre de l’ONG CESIL. Les frais d’adhésion </w:t>
      </w:r>
      <w:r w:rsidR="001F3275" w:rsidRPr="00053811">
        <w:rPr>
          <w:sz w:val="28"/>
        </w:rPr>
        <w:t>s’élèvent</w:t>
      </w:r>
      <w:r w:rsidRPr="00053811">
        <w:rPr>
          <w:sz w:val="28"/>
        </w:rPr>
        <w:t xml:space="preserve"> à 5.000 FCFA.</w:t>
      </w:r>
    </w:p>
    <w:p w:rsidR="00CC5F96" w:rsidRPr="00053811" w:rsidRDefault="00CC5F96">
      <w:pPr>
        <w:rPr>
          <w:b/>
          <w:sz w:val="28"/>
        </w:rPr>
      </w:pPr>
      <w:r w:rsidRPr="00053811">
        <w:rPr>
          <w:b/>
          <w:sz w:val="28"/>
        </w:rPr>
        <w:t>ETAPE 2 : la souscription au financement</w:t>
      </w:r>
    </w:p>
    <w:p w:rsidR="00CC5F96" w:rsidRPr="00053811" w:rsidRDefault="00CC5F96" w:rsidP="00CC5F96">
      <w:pPr>
        <w:pStyle w:val="Paragraphedeliste"/>
        <w:numPr>
          <w:ilvl w:val="0"/>
          <w:numId w:val="1"/>
        </w:numPr>
        <w:rPr>
          <w:sz w:val="28"/>
        </w:rPr>
      </w:pPr>
      <w:r w:rsidRPr="00053811">
        <w:rPr>
          <w:sz w:val="28"/>
        </w:rPr>
        <w:t>Le membre bénéficiaire fait une souscription de 1/5 de la somme total</w:t>
      </w:r>
      <w:r w:rsidR="00DF4455">
        <w:rPr>
          <w:sz w:val="28"/>
        </w:rPr>
        <w:t>e</w:t>
      </w:r>
      <w:r w:rsidRPr="00053811">
        <w:rPr>
          <w:sz w:val="28"/>
        </w:rPr>
        <w:t xml:space="preserve"> de financement espéré</w:t>
      </w:r>
    </w:p>
    <w:p w:rsidR="00CC5F96" w:rsidRPr="00053811" w:rsidRDefault="00CC5F96" w:rsidP="00CC5F96">
      <w:pPr>
        <w:pStyle w:val="Paragraphedeliste"/>
        <w:numPr>
          <w:ilvl w:val="0"/>
          <w:numId w:val="1"/>
        </w:numPr>
        <w:rPr>
          <w:sz w:val="28"/>
        </w:rPr>
      </w:pPr>
      <w:r w:rsidRPr="00053811">
        <w:rPr>
          <w:sz w:val="28"/>
        </w:rPr>
        <w:t>La souscription est valide pour une durée de 12 mois (1 an) à compter du jour de souscription</w:t>
      </w:r>
    </w:p>
    <w:p w:rsidR="00CC5F96" w:rsidRPr="00053811" w:rsidRDefault="00CC5F96" w:rsidP="00CC5F96">
      <w:pPr>
        <w:pStyle w:val="Paragraphedeliste"/>
        <w:numPr>
          <w:ilvl w:val="0"/>
          <w:numId w:val="1"/>
        </w:numPr>
        <w:rPr>
          <w:sz w:val="28"/>
        </w:rPr>
      </w:pPr>
      <w:r w:rsidRPr="00053811">
        <w:rPr>
          <w:sz w:val="28"/>
        </w:rPr>
        <w:t>La souscription donne droit à trois demande de financement</w:t>
      </w:r>
      <w:r w:rsidR="001F3275" w:rsidRPr="00053811">
        <w:rPr>
          <w:sz w:val="28"/>
        </w:rPr>
        <w:t xml:space="preserve"> si les critères de remboursement sont respectés par le membre bénéficiaire</w:t>
      </w:r>
    </w:p>
    <w:p w:rsidR="00CC5F96" w:rsidRPr="00053811" w:rsidRDefault="00CC5F96">
      <w:pPr>
        <w:rPr>
          <w:b/>
          <w:sz w:val="28"/>
        </w:rPr>
      </w:pPr>
      <w:r w:rsidRPr="00053811">
        <w:rPr>
          <w:b/>
          <w:sz w:val="28"/>
        </w:rPr>
        <w:t xml:space="preserve">ETAPE 3 : Etude du dossier </w:t>
      </w:r>
    </w:p>
    <w:p w:rsidR="00CC5F96" w:rsidRPr="00053811" w:rsidRDefault="00CC5F96">
      <w:pPr>
        <w:rPr>
          <w:sz w:val="28"/>
        </w:rPr>
      </w:pPr>
      <w:r w:rsidRPr="00053811">
        <w:rPr>
          <w:sz w:val="28"/>
        </w:rPr>
        <w:t>L’ONG dispose d’un délai</w:t>
      </w:r>
      <w:r w:rsidR="00A95549">
        <w:rPr>
          <w:sz w:val="28"/>
        </w:rPr>
        <w:t xml:space="preserve"> d’un minimum de 1 mois</w:t>
      </w:r>
      <w:r w:rsidRPr="00053811">
        <w:rPr>
          <w:sz w:val="28"/>
        </w:rPr>
        <w:t xml:space="preserve"> d</w:t>
      </w:r>
      <w:r w:rsidR="00640AE8" w:rsidRPr="00053811">
        <w:rPr>
          <w:sz w:val="28"/>
        </w:rPr>
        <w:t>e conception et d</w:t>
      </w:r>
      <w:r w:rsidRPr="00053811">
        <w:rPr>
          <w:sz w:val="28"/>
        </w:rPr>
        <w:t>’</w:t>
      </w:r>
      <w:r w:rsidR="00640AE8" w:rsidRPr="00053811">
        <w:rPr>
          <w:sz w:val="28"/>
        </w:rPr>
        <w:t>étude du projet</w:t>
      </w:r>
      <w:r w:rsidR="00A95549">
        <w:rPr>
          <w:sz w:val="28"/>
        </w:rPr>
        <w:t>. Le délai de financement varie entre 1 mois</w:t>
      </w:r>
      <w:r w:rsidRPr="00053811">
        <w:rPr>
          <w:sz w:val="28"/>
        </w:rPr>
        <w:t xml:space="preserve"> à 3 mois.</w:t>
      </w:r>
    </w:p>
    <w:p w:rsidR="00640AE8" w:rsidRPr="00053811" w:rsidRDefault="00A95549">
      <w:pPr>
        <w:rPr>
          <w:b/>
          <w:sz w:val="28"/>
        </w:rPr>
      </w:pPr>
      <w:r>
        <w:rPr>
          <w:b/>
          <w:sz w:val="28"/>
        </w:rPr>
        <w:t>ETAPE 4 : le</w:t>
      </w:r>
      <w:r w:rsidR="00640AE8" w:rsidRPr="00053811">
        <w:rPr>
          <w:b/>
          <w:sz w:val="28"/>
        </w:rPr>
        <w:t xml:space="preserve"> financement de projet</w:t>
      </w:r>
    </w:p>
    <w:p w:rsidR="00640AE8" w:rsidRPr="00053811" w:rsidRDefault="00640AE8">
      <w:pPr>
        <w:rPr>
          <w:sz w:val="28"/>
        </w:rPr>
      </w:pPr>
      <w:r w:rsidRPr="00053811">
        <w:rPr>
          <w:sz w:val="28"/>
        </w:rPr>
        <w:t>Le financement peut se faire en nature ou en espèces selon la préférence du membre bénéficiaire.</w:t>
      </w:r>
    </w:p>
    <w:p w:rsidR="00640AE8" w:rsidRPr="00053811" w:rsidRDefault="00640AE8">
      <w:pPr>
        <w:rPr>
          <w:b/>
          <w:sz w:val="28"/>
        </w:rPr>
      </w:pPr>
      <w:r w:rsidRPr="00053811">
        <w:rPr>
          <w:b/>
          <w:sz w:val="28"/>
        </w:rPr>
        <w:t>ETAPE 5 : remboursement du financement</w:t>
      </w:r>
    </w:p>
    <w:p w:rsidR="00640AE8" w:rsidRPr="00053811" w:rsidRDefault="00640AE8" w:rsidP="00640AE8">
      <w:pPr>
        <w:pStyle w:val="Paragraphedeliste"/>
        <w:numPr>
          <w:ilvl w:val="0"/>
          <w:numId w:val="1"/>
        </w:numPr>
        <w:rPr>
          <w:sz w:val="28"/>
        </w:rPr>
      </w:pPr>
      <w:r w:rsidRPr="00053811">
        <w:rPr>
          <w:sz w:val="28"/>
        </w:rPr>
        <w:t>Les délais varient selon la somme totale du financement accordé. Veuillez prendre acte de la fiche du Tableau de Remboursement établie par l’ONG CESIL.</w:t>
      </w:r>
    </w:p>
    <w:p w:rsidR="00640AE8" w:rsidRDefault="00640AE8" w:rsidP="00640AE8">
      <w:pPr>
        <w:pStyle w:val="Paragraphedeliste"/>
        <w:numPr>
          <w:ilvl w:val="0"/>
          <w:numId w:val="1"/>
        </w:numPr>
        <w:rPr>
          <w:sz w:val="28"/>
        </w:rPr>
      </w:pPr>
      <w:r w:rsidRPr="00053811">
        <w:rPr>
          <w:sz w:val="28"/>
        </w:rPr>
        <w:t>Le remboursement se fait par tran</w:t>
      </w:r>
      <w:r w:rsidR="00355591">
        <w:rPr>
          <w:sz w:val="28"/>
        </w:rPr>
        <w:t>che selon un calendrier proposé</w:t>
      </w:r>
      <w:r w:rsidRPr="00053811">
        <w:rPr>
          <w:sz w:val="28"/>
        </w:rPr>
        <w:t xml:space="preserve"> par le membre bé</w:t>
      </w:r>
      <w:r w:rsidR="00A14A11">
        <w:rPr>
          <w:sz w:val="28"/>
        </w:rPr>
        <w:t xml:space="preserve">néficiaire et qui s’étends </w:t>
      </w:r>
      <w:r w:rsidR="00355591">
        <w:rPr>
          <w:sz w:val="28"/>
        </w:rPr>
        <w:t>sur le</w:t>
      </w:r>
      <w:r w:rsidRPr="00053811">
        <w:rPr>
          <w:sz w:val="28"/>
        </w:rPr>
        <w:t xml:space="preserve"> délai de financement.</w:t>
      </w:r>
    </w:p>
    <w:p w:rsidR="000A6385" w:rsidRPr="00D5090A" w:rsidRDefault="00355591" w:rsidP="00D5090A">
      <w:pPr>
        <w:jc w:val="center"/>
        <w:rPr>
          <w:b/>
          <w:sz w:val="32"/>
        </w:rPr>
      </w:pPr>
      <w:r>
        <w:rPr>
          <w:b/>
          <w:sz w:val="32"/>
        </w:rPr>
        <w:t>Remarque : toute personne, membre de CESIL ou non,</w:t>
      </w:r>
      <w:r w:rsidR="000A6385" w:rsidRPr="00D5090A">
        <w:rPr>
          <w:b/>
          <w:sz w:val="32"/>
        </w:rPr>
        <w:t xml:space="preserve"> est </w:t>
      </w:r>
      <w:r w:rsidR="00D5090A" w:rsidRPr="00D5090A">
        <w:rPr>
          <w:b/>
          <w:sz w:val="32"/>
        </w:rPr>
        <w:t>éligible</w:t>
      </w:r>
      <w:r w:rsidR="000A6385" w:rsidRPr="00D5090A">
        <w:rPr>
          <w:b/>
          <w:sz w:val="32"/>
        </w:rPr>
        <w:t xml:space="preserve"> pour bénéficier d’un Financement Humanitaire allan</w:t>
      </w:r>
      <w:r>
        <w:rPr>
          <w:b/>
          <w:sz w:val="32"/>
        </w:rPr>
        <w:t>t de 5.00</w:t>
      </w:r>
      <w:r w:rsidR="009B04F0">
        <w:rPr>
          <w:b/>
          <w:sz w:val="32"/>
        </w:rPr>
        <w:t>0 FCFA à 50</w:t>
      </w:r>
      <w:r>
        <w:rPr>
          <w:b/>
          <w:sz w:val="32"/>
        </w:rPr>
        <w:t>.000 FCFA, toutefois suite à une</w:t>
      </w:r>
      <w:r w:rsidR="000A6385" w:rsidRPr="00D5090A">
        <w:rPr>
          <w:b/>
          <w:sz w:val="32"/>
        </w:rPr>
        <w:t xml:space="preserve"> </w:t>
      </w:r>
      <w:r w:rsidR="00D5090A" w:rsidRPr="00D5090A">
        <w:rPr>
          <w:b/>
          <w:sz w:val="32"/>
        </w:rPr>
        <w:t>étude</w:t>
      </w:r>
      <w:r>
        <w:rPr>
          <w:b/>
          <w:sz w:val="32"/>
        </w:rPr>
        <w:t xml:space="preserve"> du critère d’</w:t>
      </w:r>
      <w:r>
        <w:rPr>
          <w:sz w:val="28"/>
        </w:rPr>
        <w:t>a</w:t>
      </w:r>
      <w:r>
        <w:rPr>
          <w:b/>
          <w:sz w:val="32"/>
        </w:rPr>
        <w:t>ssist</w:t>
      </w:r>
      <w:r>
        <w:rPr>
          <w:sz w:val="28"/>
        </w:rPr>
        <w:t>a</w:t>
      </w:r>
      <w:r>
        <w:rPr>
          <w:b/>
          <w:sz w:val="32"/>
        </w:rPr>
        <w:t>nce</w:t>
      </w:r>
      <w:r w:rsidR="00D5090A" w:rsidRPr="00D5090A">
        <w:rPr>
          <w:b/>
          <w:sz w:val="32"/>
        </w:rPr>
        <w:t>.</w:t>
      </w:r>
    </w:p>
    <w:sectPr w:rsidR="000A6385" w:rsidRPr="00D5090A" w:rsidSect="00A84D8A">
      <w:head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D5" w:rsidRDefault="00AF74D5" w:rsidP="00CC5F96">
      <w:pPr>
        <w:spacing w:after="0" w:line="240" w:lineRule="auto"/>
      </w:pPr>
      <w:r>
        <w:separator/>
      </w:r>
    </w:p>
  </w:endnote>
  <w:endnote w:type="continuationSeparator" w:id="0">
    <w:p w:rsidR="00AF74D5" w:rsidRDefault="00AF74D5" w:rsidP="00CC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D5" w:rsidRDefault="00AF74D5" w:rsidP="00CC5F96">
      <w:pPr>
        <w:spacing w:after="0" w:line="240" w:lineRule="auto"/>
      </w:pPr>
      <w:r>
        <w:separator/>
      </w:r>
    </w:p>
  </w:footnote>
  <w:footnote w:type="continuationSeparator" w:id="0">
    <w:p w:rsidR="00AF74D5" w:rsidRDefault="00AF74D5" w:rsidP="00CC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96" w:rsidRDefault="00A84D8A" w:rsidP="00A84D8A">
    <w:pPr>
      <w:spacing w:after="0"/>
      <w:ind w:left="-567"/>
      <w:jc w:val="center"/>
      <w:rPr>
        <w:rFonts w:ascii="Algerian" w:hAnsi="Algerian"/>
        <w:b/>
        <w:sz w:val="32"/>
        <w:szCs w:val="32"/>
      </w:rPr>
    </w:pPr>
    <w:r>
      <w:rPr>
        <w:rFonts w:ascii="Algerian" w:hAnsi="Algerian"/>
        <w:b/>
        <w:noProof/>
        <w:sz w:val="48"/>
        <w:szCs w:val="48"/>
        <w:lang w:eastAsia="fr-FR"/>
      </w:rPr>
      <w:drawing>
        <wp:anchor distT="0" distB="0" distL="114300" distR="114300" simplePos="0" relativeHeight="251658240" behindDoc="1" locked="0" layoutInCell="1" allowOverlap="1" wp14:anchorId="0FE02354" wp14:editId="24B80CC2">
          <wp:simplePos x="0" y="0"/>
          <wp:positionH relativeFrom="column">
            <wp:posOffset>-543820</wp:posOffset>
          </wp:positionH>
          <wp:positionV relativeFrom="paragraph">
            <wp:posOffset>-570766</wp:posOffset>
          </wp:positionV>
          <wp:extent cx="2025720" cy="2027104"/>
          <wp:effectExtent l="0" t="0" r="0" b="0"/>
          <wp:wrapThrough wrapText="bothSides">
            <wp:wrapPolygon edited="0">
              <wp:start x="9344" y="4466"/>
              <wp:lineTo x="4875" y="5684"/>
              <wp:lineTo x="4672" y="6293"/>
              <wp:lineTo x="5485" y="8120"/>
              <wp:lineTo x="2234" y="8729"/>
              <wp:lineTo x="2031" y="9947"/>
              <wp:lineTo x="2844" y="11368"/>
              <wp:lineTo x="3250" y="15632"/>
              <wp:lineTo x="4063" y="17865"/>
              <wp:lineTo x="4469" y="19692"/>
              <wp:lineTo x="8938" y="21113"/>
              <wp:lineTo x="14219" y="21316"/>
              <wp:lineTo x="15438" y="21316"/>
              <wp:lineTo x="15438" y="21113"/>
              <wp:lineTo x="16860" y="17865"/>
              <wp:lineTo x="17470" y="15023"/>
              <wp:lineTo x="17673" y="11368"/>
              <wp:lineTo x="18688" y="10150"/>
              <wp:lineTo x="18282" y="8932"/>
              <wp:lineTo x="15641" y="8120"/>
              <wp:lineTo x="15845" y="6699"/>
              <wp:lineTo x="14829" y="5887"/>
              <wp:lineTo x="11172" y="4466"/>
              <wp:lineTo x="9344" y="4466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SIL N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402"/>
                  <a:stretch/>
                </pic:blipFill>
                <pic:spPr bwMode="auto">
                  <a:xfrm>
                    <a:off x="0" y="0"/>
                    <a:ext cx="2025720" cy="2027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ascii="Algerian" w:hAnsi="Algerian"/>
        <w:b/>
        <w:noProof/>
        <w:sz w:val="48"/>
        <w:szCs w:val="48"/>
        <w:lang w:eastAsia="fr-FR"/>
      </w:rPr>
      <w:t>o</w:t>
    </w:r>
    <w:r w:rsidR="00CC5F96" w:rsidRPr="00A6714E">
      <w:rPr>
        <w:rFonts w:ascii="Algerian" w:hAnsi="Algerian"/>
        <w:b/>
        <w:sz w:val="48"/>
        <w:szCs w:val="48"/>
      </w:rPr>
      <w:t>NG</w:t>
    </w:r>
    <w:proofErr w:type="gramEnd"/>
    <w:r w:rsidR="00CC5F96" w:rsidRPr="00A6714E">
      <w:rPr>
        <w:rFonts w:ascii="Algerian" w:hAnsi="Algerian"/>
        <w:b/>
        <w:sz w:val="48"/>
        <w:szCs w:val="48"/>
      </w:rPr>
      <w:t xml:space="preserve"> C.E.S.I.L.</w:t>
    </w:r>
    <w:r w:rsidR="00CC5F96">
      <w:rPr>
        <w:rFonts w:ascii="Algerian" w:hAnsi="Algerian"/>
        <w:b/>
        <w:sz w:val="48"/>
        <w:szCs w:val="48"/>
      </w:rPr>
      <w:t xml:space="preserve">                                                                                                                                                                      </w:t>
    </w:r>
    <w:r w:rsidR="00CC5F96" w:rsidRPr="000A50CC">
      <w:rPr>
        <w:b/>
        <w:sz w:val="32"/>
        <w:szCs w:val="32"/>
      </w:rPr>
      <w:t>Centre d’Entraide et de Soutien aux Initiatives Locales</w:t>
    </w:r>
  </w:p>
  <w:p w:rsidR="00CC5F96" w:rsidRPr="000C5859" w:rsidRDefault="00CC5F96" w:rsidP="00A84D8A">
    <w:pPr>
      <w:spacing w:after="0"/>
      <w:ind w:left="-567"/>
      <w:jc w:val="center"/>
      <w:rPr>
        <w:rFonts w:ascii="Algerian" w:hAnsi="Algerian"/>
        <w:b/>
        <w:sz w:val="32"/>
        <w:szCs w:val="32"/>
      </w:rPr>
    </w:pPr>
    <w:r>
      <w:rPr>
        <w:b/>
        <w:sz w:val="26"/>
        <w:szCs w:val="26"/>
      </w:rPr>
      <w:t>Assistance et volontariat-soutien aux projets-Diététique</w:t>
    </w:r>
    <w:r w:rsidRPr="009D072C">
      <w:rPr>
        <w:b/>
        <w:sz w:val="26"/>
        <w:szCs w:val="26"/>
      </w:rPr>
      <w:t>- Tourisme</w:t>
    </w:r>
  </w:p>
  <w:p w:rsidR="00CC5F96" w:rsidRPr="00C56878" w:rsidRDefault="00CC5F96" w:rsidP="00A84D8A">
    <w:pPr>
      <w:spacing w:after="0" w:line="240" w:lineRule="auto"/>
      <w:ind w:left="-567"/>
      <w:jc w:val="center"/>
      <w:rPr>
        <w:rFonts w:cs="Arial"/>
        <w:b/>
        <w:sz w:val="18"/>
        <w:szCs w:val="18"/>
      </w:rPr>
    </w:pPr>
    <w:r w:rsidRPr="00C56878">
      <w:rPr>
        <w:rFonts w:cs="Arial"/>
        <w:b/>
        <w:sz w:val="18"/>
        <w:szCs w:val="18"/>
      </w:rPr>
      <w:t>Siège social : Cote d’Ivoire- Abidjan /Arrêté ministériel n° 52/AT/DGAT/DGA/SDVA du 16/02/2007</w:t>
    </w:r>
  </w:p>
  <w:p w:rsidR="00CC5F96" w:rsidRPr="005E423C" w:rsidRDefault="00CC5F96" w:rsidP="00A84D8A">
    <w:pPr>
      <w:spacing w:after="0" w:line="240" w:lineRule="auto"/>
      <w:ind w:left="-567"/>
      <w:jc w:val="center"/>
      <w:rPr>
        <w:b/>
      </w:rPr>
    </w:pPr>
    <w:r w:rsidRPr="005E423C">
      <w:rPr>
        <w:b/>
      </w:rPr>
      <w:t xml:space="preserve">E-mail : </w:t>
    </w:r>
    <w:hyperlink r:id="rId2" w:history="1">
      <w:r w:rsidRPr="004F74EA">
        <w:rPr>
          <w:rStyle w:val="Lienhypertexte"/>
          <w:b/>
        </w:rPr>
        <w:t>cesilong@gmail.com</w:t>
      </w:r>
    </w:hyperlink>
    <w:r w:rsidRPr="00FB6BD2">
      <w:rPr>
        <w:b/>
        <w:u w:val="single"/>
      </w:rPr>
      <w:t xml:space="preserve"> </w:t>
    </w:r>
    <w:r w:rsidRPr="00FB6BD2">
      <w:rPr>
        <w:b/>
      </w:rPr>
      <w:t>Site</w:t>
    </w:r>
    <w:r w:rsidRPr="00FB6BD2">
      <w:t xml:space="preserve"> </w:t>
    </w:r>
    <w:r w:rsidRPr="005E423C">
      <w:rPr>
        <w:b/>
      </w:rPr>
      <w:t>web : www.CESIL-aedev.org</w:t>
    </w:r>
  </w:p>
  <w:p w:rsidR="00CC5F96" w:rsidRPr="002B34EE" w:rsidRDefault="00CC5F96" w:rsidP="00A84D8A">
    <w:pPr>
      <w:spacing w:after="0" w:line="240" w:lineRule="auto"/>
      <w:ind w:left="-567"/>
      <w:jc w:val="center"/>
    </w:pPr>
    <w:r>
      <w:rPr>
        <w:b/>
      </w:rPr>
      <w:t>Tél. (+225 )0102085087</w:t>
    </w:r>
    <w:r w:rsidRPr="002B34EE">
      <w:rPr>
        <w:b/>
      </w:rPr>
      <w:t xml:space="preserve">/ </w:t>
    </w:r>
    <w:r>
      <w:rPr>
        <w:b/>
      </w:rPr>
      <w:t>05</w:t>
    </w:r>
    <w:r w:rsidRPr="002B34EE">
      <w:rPr>
        <w:b/>
      </w:rPr>
      <w:t>85199946/</w:t>
    </w:r>
    <w:r>
      <w:rPr>
        <w:b/>
      </w:rPr>
      <w:t>0574418331</w:t>
    </w:r>
  </w:p>
  <w:p w:rsidR="00CC5F96" w:rsidRPr="002B34EE" w:rsidRDefault="00CC5F96" w:rsidP="00A84D8A">
    <w:pPr>
      <w:spacing w:after="0"/>
      <w:ind w:left="-567"/>
      <w:jc w:val="center"/>
    </w:pPr>
    <w:r w:rsidRPr="002B34EE">
      <w:t>-------------------------------------------------------------------------------</w:t>
    </w:r>
    <w:r>
      <w:t>-------------------------------</w:t>
    </w:r>
  </w:p>
  <w:p w:rsidR="00CC5F96" w:rsidRDefault="00CC5F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98E"/>
    <w:multiLevelType w:val="hybridMultilevel"/>
    <w:tmpl w:val="4C98EF2A"/>
    <w:lvl w:ilvl="0" w:tplc="2346A1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96"/>
    <w:rsid w:val="00053811"/>
    <w:rsid w:val="000A6385"/>
    <w:rsid w:val="001F3275"/>
    <w:rsid w:val="00355591"/>
    <w:rsid w:val="00640AE8"/>
    <w:rsid w:val="0081308C"/>
    <w:rsid w:val="009175A8"/>
    <w:rsid w:val="009B04F0"/>
    <w:rsid w:val="00A14A11"/>
    <w:rsid w:val="00A803AD"/>
    <w:rsid w:val="00A84D8A"/>
    <w:rsid w:val="00A95549"/>
    <w:rsid w:val="00AF74D5"/>
    <w:rsid w:val="00C1388D"/>
    <w:rsid w:val="00CC5F96"/>
    <w:rsid w:val="00CE6BAD"/>
    <w:rsid w:val="00D5090A"/>
    <w:rsid w:val="00D65171"/>
    <w:rsid w:val="00DF4455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C1A81"/>
  <w15:chartTrackingRefBased/>
  <w15:docId w15:val="{8799E7A7-55B0-4BFA-AF95-8149E988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F96"/>
  </w:style>
  <w:style w:type="paragraph" w:styleId="Pieddepage">
    <w:name w:val="footer"/>
    <w:basedOn w:val="Normal"/>
    <w:link w:val="PieddepageCar"/>
    <w:uiPriority w:val="99"/>
    <w:unhideWhenUsed/>
    <w:rsid w:val="00CC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F96"/>
  </w:style>
  <w:style w:type="character" w:styleId="Lienhypertexte">
    <w:name w:val="Hyperlink"/>
    <w:basedOn w:val="Policepardfaut"/>
    <w:uiPriority w:val="99"/>
    <w:unhideWhenUsed/>
    <w:rsid w:val="00CC5F9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5F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ilong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 CESIL</dc:creator>
  <cp:keywords/>
  <dc:description/>
  <cp:lastModifiedBy>ONG CESIL</cp:lastModifiedBy>
  <cp:revision>12</cp:revision>
  <cp:lastPrinted>2021-05-03T18:03:00Z</cp:lastPrinted>
  <dcterms:created xsi:type="dcterms:W3CDTF">2021-04-19T13:43:00Z</dcterms:created>
  <dcterms:modified xsi:type="dcterms:W3CDTF">2021-05-03T18:04:00Z</dcterms:modified>
</cp:coreProperties>
</file>